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6BF" w:rsidRDefault="009126BF" w:rsidP="009126BF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VIVOS OU MORTOS</w:t>
      </w:r>
    </w:p>
    <w:bookmarkEnd w:id="0"/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Sábado de Aleluia</w:t>
      </w:r>
    </w:p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23</w:t>
      </w:r>
    </w:p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“Todos os orgulhosos se curvarão na sua presença, e o adorarão todos os mortais, todos os que um dia vão morrer.”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22.29)</w:t>
      </w:r>
    </w:p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Esta passagem do Salmo 22 fala de todos os que se curvam diante de Jesus, nosso vitorioso Rei e Senhor, e o adoram. Todos os crentes prosperam sob suas ricas bênçãos, entre as quais está o participar na Comunhão do seu corpo e sangue, bem como adorá-lo, louvando e glorificando a quem fez tantas grandes coisas por nós. </w:t>
      </w:r>
    </w:p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Neste dia, após o sofrimento e a morte de Jesus na cruz, relembramos como seu corpo descansou em um túmulo emprestado. A vitória de Cristo nos dá esperança de que, quando nós estivermos descendo ao pó, o nosso sono na morte seja curto, assim como o foi para ele, enquanto aguardamos a ressurreição dos nossos corpos. “Ainda que eu ande por um vale escuro como a morte, não terei medo de nada. Pois tu, ó Senhor Deus, estás comigo; tu me proteges e me diriges” (</w:t>
      </w:r>
      <w:proofErr w:type="spellStart"/>
      <w:r>
        <w:rPr>
          <w:rFonts w:ascii="Arial" w:hAnsi="Arial" w:cs="Arial"/>
          <w:color w:val="444444"/>
        </w:rPr>
        <w:t>Sl</w:t>
      </w:r>
      <w:proofErr w:type="spellEnd"/>
      <w:r>
        <w:rPr>
          <w:rFonts w:ascii="Arial" w:hAnsi="Arial" w:cs="Arial"/>
          <w:color w:val="444444"/>
        </w:rPr>
        <w:t xml:space="preserve"> 23.4).</w:t>
      </w:r>
    </w:p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Mas este não é apenas um dia para os vivos ou para os mortos. Mesmo aqueles que não permaneceram vivos, os crentes que morreram e cujos corpos agora repousam na sepultura, seus espíritos também se curvam diante dele e o adoram em sua presença. Eles também esperam o dia da ressurreição dos seus corpos, mas eles habitam na presença de Deus, nosso Pai, e do Cordeiro, Jesus Cristo. “Elas nunca mais terão fome nem sede. Nem o sol nem qualquer outro calor forte as castigará. Pois o Cordeiro, que está no meio do trono, será o pastor dessas pessoas e as guiará para as fontes das águas da vida. E Deus enxugará todas as lágrimas dos olhos delas” (</w:t>
      </w:r>
      <w:proofErr w:type="spellStart"/>
      <w:r>
        <w:rPr>
          <w:rFonts w:ascii="Arial" w:hAnsi="Arial" w:cs="Arial"/>
          <w:color w:val="444444"/>
        </w:rPr>
        <w:t>Ap</w:t>
      </w:r>
      <w:proofErr w:type="spellEnd"/>
      <w:r>
        <w:rPr>
          <w:rFonts w:ascii="Arial" w:hAnsi="Arial" w:cs="Arial"/>
          <w:color w:val="444444"/>
        </w:rPr>
        <w:t xml:space="preserve"> 7.16-17).</w:t>
      </w:r>
    </w:p>
    <w:p w:rsidR="009126BF" w:rsidRDefault="009126BF" w:rsidP="009126BF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9126BF" w:rsidRDefault="009126BF" w:rsidP="009126BF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nós te louvamos e te adoramos ao aguardarmos ansiosos para ver a ti face a face, curvando-nos diante de ti com todos os santos que já estão adorando diante do teu trono.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9126BF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511EF"/>
    <w:rsid w:val="00366E1E"/>
    <w:rsid w:val="00380D82"/>
    <w:rsid w:val="003E3C32"/>
    <w:rsid w:val="00457DB1"/>
    <w:rsid w:val="004703E7"/>
    <w:rsid w:val="00512700"/>
    <w:rsid w:val="00652FDA"/>
    <w:rsid w:val="007F0DDA"/>
    <w:rsid w:val="00813747"/>
    <w:rsid w:val="0084590C"/>
    <w:rsid w:val="008B6772"/>
    <w:rsid w:val="009126BF"/>
    <w:rsid w:val="00947122"/>
    <w:rsid w:val="009867D8"/>
    <w:rsid w:val="00B42992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473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3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772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49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560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60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437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9506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2019-04-16T09:52:00Z</dcterms:created>
  <dcterms:modified xsi:type="dcterms:W3CDTF">2019-04-16T09:52:00Z</dcterms:modified>
</cp:coreProperties>
</file>